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D2EA0" w14:textId="156C70FD" w:rsidR="001165D4" w:rsidRDefault="00B31982">
      <w:r>
        <w:t xml:space="preserve">Week 2 Discussion questions Due Friday Sept 3 by 10 pm EST </w:t>
      </w:r>
    </w:p>
    <w:p w14:paraId="7C3761EA" w14:textId="73B43D33" w:rsidR="00B31982" w:rsidRDefault="00B31982"/>
    <w:p w14:paraId="36D41B65" w14:textId="463A43CD" w:rsidR="00B31982" w:rsidRDefault="00B31982" w:rsidP="00B31982">
      <w:pPr>
        <w:pStyle w:val="NormalWeb"/>
        <w:rPr>
          <w:rStyle w:val="Emphasis"/>
          <w:rFonts w:ascii="Verdana" w:hAnsi="Verdana"/>
          <w:color w:val="353535"/>
          <w:sz w:val="20"/>
          <w:szCs w:val="20"/>
        </w:rPr>
      </w:pPr>
      <w:r>
        <w:rPr>
          <w:rStyle w:val="Emphasis"/>
          <w:rFonts w:ascii="Verdana" w:hAnsi="Verdana"/>
          <w:color w:val="353535"/>
          <w:sz w:val="20"/>
          <w:szCs w:val="20"/>
        </w:rPr>
        <w:t>2.1</w:t>
      </w:r>
    </w:p>
    <w:p w14:paraId="4DE5FAA5" w14:textId="5A382444" w:rsidR="00B31982" w:rsidRPr="00B31982" w:rsidRDefault="00B31982" w:rsidP="00B31982">
      <w:pPr>
        <w:pStyle w:val="NormalWeb"/>
        <w:rPr>
          <w:rFonts w:ascii="Verdana" w:hAnsi="Verdana"/>
          <w:color w:val="353535"/>
          <w:sz w:val="20"/>
          <w:szCs w:val="20"/>
        </w:rPr>
      </w:pPr>
      <w:r w:rsidRPr="00B31982">
        <w:rPr>
          <w:rStyle w:val="Emphasis"/>
          <w:rFonts w:ascii="Verdana" w:hAnsi="Verdana"/>
          <w:color w:val="353535"/>
          <w:sz w:val="20"/>
          <w:szCs w:val="20"/>
        </w:rPr>
        <w:t>15 The Son is the image of the invisible God, the firstborn over all creation. 16 For in him all things were created: things in heaven and on earth, visible and invisible, whether thrones or powers or rulers or authorities; all things have been created through him and for him. 17 He is before all things, and in him all things hold together. 18 And he is the head of the body, the church; he is the beginning and the firstborn from among the dead, so that in everything he might have the supremacy. 19 For God was pleased to have all his fullness dwell in him, 20 and through him to reconcile to himself all things, whether things on earth or things in heaven, by making peace through his blood, shed on the cross.</w:t>
      </w:r>
    </w:p>
    <w:p w14:paraId="0ACD5839" w14:textId="02BE32BD" w:rsidR="00B31982" w:rsidRDefault="00B31982" w:rsidP="00B31982">
      <w:pPr>
        <w:pStyle w:val="NormalWeb"/>
        <w:jc w:val="right"/>
        <w:rPr>
          <w:rFonts w:ascii="Verdana" w:hAnsi="Verdana"/>
          <w:color w:val="353535"/>
          <w:sz w:val="20"/>
          <w:szCs w:val="20"/>
        </w:rPr>
      </w:pPr>
      <w:r w:rsidRPr="00B31982">
        <w:rPr>
          <w:rFonts w:ascii="Verdana" w:hAnsi="Verdana"/>
          <w:color w:val="353535"/>
          <w:sz w:val="20"/>
          <w:szCs w:val="20"/>
        </w:rPr>
        <w:t>Colossians 1:15-20 (New International Version)</w:t>
      </w:r>
    </w:p>
    <w:p w14:paraId="59B720EF" w14:textId="2434DB33" w:rsidR="00B31982" w:rsidRDefault="00B31982" w:rsidP="00B31982">
      <w:pPr>
        <w:spacing w:before="100" w:beforeAutospacing="1" w:after="100" w:afterAutospacing="1"/>
        <w:ind w:left="360"/>
        <w:rPr>
          <w:rFonts w:ascii="Verdana" w:eastAsia="Times New Roman" w:hAnsi="Verdana" w:cs="Times New Roman"/>
          <w:color w:val="353535"/>
          <w:sz w:val="20"/>
          <w:szCs w:val="20"/>
        </w:rPr>
      </w:pPr>
      <w:proofErr w:type="gramStart"/>
      <w:r>
        <w:rPr>
          <w:rFonts w:ascii="Verdana" w:eastAsia="Times New Roman" w:hAnsi="Verdana" w:cs="Times New Roman"/>
          <w:color w:val="353535"/>
          <w:sz w:val="20"/>
          <w:szCs w:val="20"/>
        </w:rPr>
        <w:t>Question :</w:t>
      </w:r>
      <w:proofErr w:type="gramEnd"/>
      <w:r>
        <w:rPr>
          <w:rFonts w:ascii="Verdana" w:eastAsia="Times New Roman" w:hAnsi="Verdana" w:cs="Times New Roman"/>
          <w:color w:val="353535"/>
          <w:sz w:val="20"/>
          <w:szCs w:val="20"/>
        </w:rPr>
        <w:t xml:space="preserve"> </w:t>
      </w:r>
      <w:r w:rsidRPr="00B31982">
        <w:rPr>
          <w:rFonts w:ascii="Verdana" w:eastAsia="Times New Roman" w:hAnsi="Verdana" w:cs="Times New Roman"/>
          <w:color w:val="353535"/>
          <w:sz w:val="20"/>
          <w:szCs w:val="20"/>
        </w:rPr>
        <w:t>Do you agree with the arguments advanced by Skillen and Gerson regarding the necessity of Christian involvement in politics? Is politics the realm of the secular and something from which Christians should abstain? Or, is politics part of the created order and a sphere of life in which Christians might actively participate to be redemptive agents?? Why or why not?</w:t>
      </w:r>
    </w:p>
    <w:p w14:paraId="1AC9F637" w14:textId="211160B8" w:rsidR="00B31982" w:rsidRDefault="00B31982" w:rsidP="00B31982">
      <w:pPr>
        <w:spacing w:before="100" w:beforeAutospacing="1" w:after="100" w:afterAutospacing="1"/>
        <w:ind w:left="360"/>
        <w:rPr>
          <w:rFonts w:ascii="Verdana" w:eastAsia="Times New Roman" w:hAnsi="Verdana" w:cs="Times New Roman"/>
          <w:color w:val="353535"/>
          <w:sz w:val="20"/>
          <w:szCs w:val="20"/>
        </w:rPr>
      </w:pPr>
      <w:r>
        <w:rPr>
          <w:rFonts w:ascii="Verdana" w:eastAsia="Times New Roman" w:hAnsi="Verdana" w:cs="Times New Roman"/>
          <w:color w:val="353535"/>
          <w:sz w:val="20"/>
          <w:szCs w:val="20"/>
        </w:rPr>
        <w:t xml:space="preserve">Resource : </w:t>
      </w:r>
      <w:hyperlink r:id="rId5" w:history="1">
        <w:r w:rsidRPr="00F91F8C">
          <w:rPr>
            <w:rStyle w:val="Hyperlink"/>
            <w:rFonts w:ascii="Verdana" w:eastAsia="Times New Roman" w:hAnsi="Verdana" w:cs="Times New Roman"/>
            <w:sz w:val="20"/>
            <w:szCs w:val="20"/>
          </w:rPr>
          <w:t>https://www.cpjustice.org/public/capital_commentary/article/786</w:t>
        </w:r>
      </w:hyperlink>
    </w:p>
    <w:p w14:paraId="3C56F4D0" w14:textId="77777777" w:rsidR="00B31982" w:rsidRDefault="00B31982" w:rsidP="00B31982">
      <w:pPr>
        <w:spacing w:before="100" w:beforeAutospacing="1" w:after="100" w:afterAutospacing="1"/>
        <w:ind w:left="360"/>
        <w:rPr>
          <w:rFonts w:ascii="Verdana" w:eastAsia="Times New Roman" w:hAnsi="Verdana" w:cs="Times New Roman"/>
          <w:color w:val="353535"/>
          <w:sz w:val="20"/>
          <w:szCs w:val="20"/>
        </w:rPr>
      </w:pPr>
    </w:p>
    <w:p w14:paraId="7B356349" w14:textId="596F502D" w:rsidR="00B31982" w:rsidRDefault="00B31982" w:rsidP="00B31982">
      <w:pPr>
        <w:spacing w:before="100" w:beforeAutospacing="1" w:after="100" w:afterAutospacing="1"/>
        <w:rPr>
          <w:rFonts w:ascii="Verdana" w:eastAsia="Times New Roman" w:hAnsi="Verdana" w:cs="Times New Roman"/>
          <w:color w:val="353535"/>
          <w:sz w:val="20"/>
          <w:szCs w:val="20"/>
        </w:rPr>
      </w:pPr>
      <w:r>
        <w:rPr>
          <w:rFonts w:ascii="Verdana" w:eastAsia="Times New Roman" w:hAnsi="Verdana" w:cs="Times New Roman"/>
          <w:color w:val="353535"/>
          <w:sz w:val="20"/>
          <w:szCs w:val="20"/>
        </w:rPr>
        <w:t>2.3</w:t>
      </w:r>
    </w:p>
    <w:p w14:paraId="71F3FCD6" w14:textId="77777777" w:rsidR="00B31982" w:rsidRPr="00B31982" w:rsidRDefault="00B31982" w:rsidP="00B31982">
      <w:pPr>
        <w:numPr>
          <w:ilvl w:val="0"/>
          <w:numId w:val="2"/>
        </w:numPr>
        <w:spacing w:before="100" w:beforeAutospacing="1" w:after="100" w:afterAutospacing="1"/>
        <w:rPr>
          <w:rFonts w:ascii="Verdana" w:hAnsi="Verdana"/>
          <w:color w:val="353535"/>
          <w:sz w:val="20"/>
          <w:szCs w:val="20"/>
        </w:rPr>
      </w:pPr>
      <w:r w:rsidRPr="00B31982">
        <w:rPr>
          <w:rFonts w:ascii="Verdana" w:hAnsi="Verdana"/>
          <w:color w:val="353535"/>
          <w:sz w:val="20"/>
          <w:szCs w:val="20"/>
        </w:rPr>
        <w:br/>
        <w:t>Watch the video Lawmakers to get a perspective on the type of people that serve in state and local government.</w:t>
      </w:r>
    </w:p>
    <w:p w14:paraId="38378871" w14:textId="79CA033F" w:rsidR="00B31982" w:rsidRPr="00B31982" w:rsidRDefault="00B31982" w:rsidP="00B31982">
      <w:pPr>
        <w:numPr>
          <w:ilvl w:val="0"/>
          <w:numId w:val="2"/>
        </w:numPr>
        <w:spacing w:before="100" w:beforeAutospacing="1" w:after="100" w:afterAutospacing="1"/>
        <w:rPr>
          <w:rFonts w:ascii="Verdana" w:hAnsi="Verdana"/>
          <w:color w:val="353535"/>
          <w:sz w:val="20"/>
          <w:szCs w:val="20"/>
        </w:rPr>
      </w:pPr>
      <w:r w:rsidRPr="00B31982">
        <w:rPr>
          <w:rFonts w:ascii="Verdana" w:hAnsi="Verdana"/>
          <w:color w:val="353535"/>
          <w:sz w:val="20"/>
          <w:szCs w:val="20"/>
        </w:rPr>
        <w:t>Visit </w:t>
      </w:r>
      <w:hyperlink r:id="rId6" w:tgtFrame="blank" w:history="1">
        <w:r w:rsidRPr="00B31982">
          <w:rPr>
            <w:rStyle w:val="Hyperlink"/>
            <w:rFonts w:ascii="Verdana" w:hAnsi="Verdana"/>
            <w:sz w:val="20"/>
            <w:szCs w:val="20"/>
          </w:rPr>
          <w:t>http://votesmart.org/</w:t>
        </w:r>
      </w:hyperlink>
      <w:r w:rsidRPr="00B31982">
        <w:rPr>
          <w:rFonts w:ascii="Verdana" w:hAnsi="Verdana"/>
          <w:color w:val="353535"/>
          <w:sz w:val="20"/>
          <w:szCs w:val="20"/>
        </w:rPr>
        <w:t xml:space="preserve">  (right click to open in new tab) and type in </w:t>
      </w:r>
      <w:proofErr w:type="spellStart"/>
      <w:proofErr w:type="gramStart"/>
      <w:r w:rsidRPr="00B31982">
        <w:rPr>
          <w:rFonts w:ascii="Verdana" w:hAnsi="Verdana"/>
          <w:color w:val="353535"/>
          <w:sz w:val="20"/>
          <w:szCs w:val="20"/>
        </w:rPr>
        <w:t>your</w:t>
      </w:r>
      <w:proofErr w:type="spellEnd"/>
      <w:proofErr w:type="gramEnd"/>
      <w:r w:rsidRPr="00B31982">
        <w:rPr>
          <w:rFonts w:ascii="Verdana" w:hAnsi="Verdana"/>
          <w:color w:val="353535"/>
          <w:sz w:val="20"/>
          <w:szCs w:val="20"/>
        </w:rPr>
        <w:t xml:space="preserve">. </w:t>
      </w:r>
      <w:r>
        <w:rPr>
          <w:rFonts w:ascii="Verdana" w:hAnsi="Verdana"/>
          <w:color w:val="353535"/>
          <w:sz w:val="20"/>
          <w:szCs w:val="20"/>
        </w:rPr>
        <w:t xml:space="preserve">Zip </w:t>
      </w:r>
      <w:proofErr w:type="gramStart"/>
      <w:r>
        <w:rPr>
          <w:rFonts w:ascii="Verdana" w:hAnsi="Verdana"/>
          <w:color w:val="353535"/>
          <w:sz w:val="20"/>
          <w:szCs w:val="20"/>
        </w:rPr>
        <w:t>Code  45335</w:t>
      </w:r>
      <w:proofErr w:type="gramEnd"/>
      <w:r>
        <w:rPr>
          <w:rFonts w:ascii="Verdana" w:hAnsi="Verdana"/>
          <w:color w:val="353535"/>
          <w:sz w:val="20"/>
          <w:szCs w:val="20"/>
        </w:rPr>
        <w:t xml:space="preserve"> </w:t>
      </w:r>
    </w:p>
    <w:p w14:paraId="457A23B4" w14:textId="77777777" w:rsidR="00B31982" w:rsidRPr="00B31982" w:rsidRDefault="00B31982" w:rsidP="00B31982">
      <w:pPr>
        <w:numPr>
          <w:ilvl w:val="0"/>
          <w:numId w:val="2"/>
        </w:numPr>
        <w:spacing w:before="100" w:beforeAutospacing="1" w:after="100" w:afterAutospacing="1"/>
        <w:rPr>
          <w:rFonts w:ascii="Verdana" w:hAnsi="Verdana"/>
          <w:color w:val="353535"/>
          <w:sz w:val="20"/>
          <w:szCs w:val="20"/>
        </w:rPr>
      </w:pPr>
      <w:r w:rsidRPr="00B31982">
        <w:rPr>
          <w:rFonts w:ascii="Verdana" w:hAnsi="Verdana"/>
          <w:color w:val="353535"/>
          <w:sz w:val="20"/>
          <w:szCs w:val="20"/>
        </w:rPr>
        <w:t>Review the list of officials that represent you at the state and local level and identify one politician to research.</w:t>
      </w:r>
    </w:p>
    <w:p w14:paraId="79B88342" w14:textId="77777777" w:rsidR="00B31982" w:rsidRPr="00B31982" w:rsidRDefault="00B31982" w:rsidP="00B31982">
      <w:pPr>
        <w:numPr>
          <w:ilvl w:val="0"/>
          <w:numId w:val="2"/>
        </w:numPr>
        <w:spacing w:before="100" w:beforeAutospacing="1" w:after="100" w:afterAutospacing="1"/>
        <w:rPr>
          <w:rFonts w:ascii="Verdana" w:hAnsi="Verdana"/>
          <w:color w:val="353535"/>
          <w:sz w:val="20"/>
          <w:szCs w:val="20"/>
        </w:rPr>
      </w:pPr>
      <w:r w:rsidRPr="00B31982">
        <w:rPr>
          <w:rFonts w:ascii="Verdana" w:hAnsi="Verdana"/>
          <w:color w:val="353535"/>
          <w:sz w:val="20"/>
          <w:szCs w:val="20"/>
        </w:rPr>
        <w:t>Navigate to the threaded discussion and respond to the following:</w:t>
      </w:r>
    </w:p>
    <w:p w14:paraId="36907722" w14:textId="77777777" w:rsidR="00B31982" w:rsidRPr="00B31982" w:rsidRDefault="00B31982" w:rsidP="00B31982">
      <w:pPr>
        <w:numPr>
          <w:ilvl w:val="1"/>
          <w:numId w:val="2"/>
        </w:numPr>
        <w:spacing w:before="100" w:beforeAutospacing="1" w:after="100" w:afterAutospacing="1"/>
        <w:rPr>
          <w:rFonts w:ascii="Verdana" w:hAnsi="Verdana"/>
          <w:color w:val="353535"/>
          <w:sz w:val="20"/>
          <w:szCs w:val="20"/>
        </w:rPr>
      </w:pPr>
      <w:r w:rsidRPr="00B31982">
        <w:rPr>
          <w:rStyle w:val="Emphasis"/>
          <w:rFonts w:ascii="Verdana" w:hAnsi="Verdana"/>
          <w:color w:val="353535"/>
          <w:sz w:val="20"/>
          <w:szCs w:val="20"/>
        </w:rPr>
        <w:t>Background Info</w:t>
      </w:r>
      <w:r w:rsidRPr="00B31982">
        <w:rPr>
          <w:rFonts w:ascii="Verdana" w:hAnsi="Verdana"/>
          <w:color w:val="353535"/>
          <w:sz w:val="20"/>
          <w:szCs w:val="20"/>
        </w:rPr>
        <w:t> - What level of education does the elected official have? What is their professional background or prior job experiences? How long has your “representative” been serving? Were they elected or appointed for their position? What party does the official identify with? What does their motivation for being a public servant seem to be?</w:t>
      </w:r>
    </w:p>
    <w:p w14:paraId="5F372C71" w14:textId="77777777" w:rsidR="00B31982" w:rsidRPr="00B31982" w:rsidRDefault="00B31982" w:rsidP="00B31982">
      <w:pPr>
        <w:numPr>
          <w:ilvl w:val="1"/>
          <w:numId w:val="2"/>
        </w:numPr>
        <w:spacing w:before="100" w:beforeAutospacing="1" w:after="100" w:afterAutospacing="1"/>
        <w:rPr>
          <w:rFonts w:ascii="Verdana" w:hAnsi="Verdana"/>
          <w:color w:val="353535"/>
          <w:sz w:val="20"/>
          <w:szCs w:val="20"/>
        </w:rPr>
      </w:pPr>
      <w:r w:rsidRPr="00B31982">
        <w:rPr>
          <w:rStyle w:val="Emphasis"/>
          <w:rFonts w:ascii="Verdana" w:hAnsi="Verdana"/>
          <w:color w:val="353535"/>
          <w:sz w:val="20"/>
          <w:szCs w:val="20"/>
        </w:rPr>
        <w:t>Campaign Finances</w:t>
      </w:r>
      <w:r w:rsidRPr="00B31982">
        <w:rPr>
          <w:rFonts w:ascii="Verdana" w:hAnsi="Verdana"/>
          <w:color w:val="353535"/>
          <w:sz w:val="20"/>
          <w:szCs w:val="20"/>
        </w:rPr>
        <w:t> - What are the official’s primary sources of funding? What percentage of their financing comes from Political Action Committees (PACs) and what kinds of PACs tend to support the official? How forthcoming has the official been in providing financial information? Discuss briefly your impressions or concerns, if any, about where the money comes and whether it matters.</w:t>
      </w:r>
    </w:p>
    <w:p w14:paraId="62B0C3C4" w14:textId="7E99C18A" w:rsidR="00B31982" w:rsidRDefault="00B31982" w:rsidP="00B31982">
      <w:pPr>
        <w:numPr>
          <w:ilvl w:val="1"/>
          <w:numId w:val="2"/>
        </w:numPr>
        <w:spacing w:before="100" w:beforeAutospacing="1" w:after="100" w:afterAutospacing="1"/>
        <w:rPr>
          <w:rFonts w:ascii="Verdana" w:hAnsi="Verdana"/>
          <w:color w:val="353535"/>
          <w:sz w:val="20"/>
          <w:szCs w:val="20"/>
        </w:rPr>
      </w:pPr>
      <w:r w:rsidRPr="00B31982">
        <w:rPr>
          <w:rStyle w:val="Emphasis"/>
          <w:rFonts w:ascii="Verdana" w:hAnsi="Verdana"/>
          <w:color w:val="353535"/>
          <w:sz w:val="20"/>
          <w:szCs w:val="20"/>
        </w:rPr>
        <w:t>Issue Position and Voting Record</w:t>
      </w:r>
      <w:r w:rsidRPr="00B31982">
        <w:rPr>
          <w:rFonts w:ascii="Verdana" w:hAnsi="Verdana"/>
          <w:color w:val="353535"/>
          <w:sz w:val="20"/>
          <w:szCs w:val="20"/>
        </w:rPr>
        <w:t xml:space="preserve"> - Where does your representative stand on two issues that matter to you? Review the issue positions (NPAT) of your elected official and their voting record on the issues you chose. Has the official been consistent in their support or opposition to the issues? Are their </w:t>
      </w:r>
      <w:r w:rsidRPr="00B31982">
        <w:rPr>
          <w:rFonts w:ascii="Verdana" w:hAnsi="Verdana"/>
          <w:color w:val="353535"/>
          <w:sz w:val="20"/>
          <w:szCs w:val="20"/>
        </w:rPr>
        <w:lastRenderedPageBreak/>
        <w:t>stances different than their party’s position on the issues? Discuss thoroughly the ways in which their issue positions are similar or disparate with your views.</w:t>
      </w:r>
    </w:p>
    <w:p w14:paraId="6BA2C1E4" w14:textId="77777777" w:rsidR="00B31982" w:rsidRDefault="00B31982" w:rsidP="00B31982">
      <w:pPr>
        <w:spacing w:before="100" w:beforeAutospacing="1" w:after="100" w:afterAutospacing="1"/>
        <w:rPr>
          <w:rFonts w:ascii="Verdana" w:hAnsi="Verdana"/>
          <w:color w:val="353535"/>
          <w:sz w:val="20"/>
          <w:szCs w:val="20"/>
        </w:rPr>
      </w:pPr>
    </w:p>
    <w:p w14:paraId="484966AC" w14:textId="5DF54448" w:rsidR="00B31982" w:rsidRDefault="00B31982" w:rsidP="00B31982">
      <w:pPr>
        <w:spacing w:before="100" w:beforeAutospacing="1" w:after="100" w:afterAutospacing="1"/>
        <w:rPr>
          <w:rFonts w:ascii="Verdana" w:hAnsi="Verdana"/>
          <w:color w:val="353535"/>
          <w:sz w:val="20"/>
          <w:szCs w:val="20"/>
        </w:rPr>
      </w:pPr>
      <w:r>
        <w:rPr>
          <w:rFonts w:ascii="Verdana" w:hAnsi="Verdana"/>
          <w:color w:val="353535"/>
          <w:sz w:val="20"/>
          <w:szCs w:val="20"/>
        </w:rPr>
        <w:t>2.4</w:t>
      </w:r>
    </w:p>
    <w:p w14:paraId="41613CDE" w14:textId="77777777" w:rsidR="00B31982" w:rsidRPr="00B31982" w:rsidRDefault="00B31982" w:rsidP="00B31982">
      <w:pPr>
        <w:numPr>
          <w:ilvl w:val="0"/>
          <w:numId w:val="3"/>
        </w:numPr>
        <w:spacing w:before="100" w:beforeAutospacing="1" w:after="100" w:afterAutospacing="1"/>
        <w:rPr>
          <w:rFonts w:ascii="Verdana" w:hAnsi="Verdana"/>
          <w:color w:val="353535"/>
          <w:sz w:val="20"/>
          <w:szCs w:val="20"/>
        </w:rPr>
      </w:pPr>
      <w:r w:rsidRPr="00B31982">
        <w:rPr>
          <w:rFonts w:ascii="Verdana" w:hAnsi="Verdana"/>
          <w:color w:val="353535"/>
          <w:sz w:val="20"/>
          <w:szCs w:val="20"/>
        </w:rPr>
        <w:t>Read Tolbert and Smith’s article</w:t>
      </w:r>
      <w:r w:rsidRPr="00B31982">
        <w:rPr>
          <w:rStyle w:val="apple-converted-space"/>
          <w:rFonts w:ascii="Verdana" w:hAnsi="Verdana"/>
          <w:color w:val="353535"/>
          <w:sz w:val="20"/>
          <w:szCs w:val="20"/>
        </w:rPr>
        <w:t> </w:t>
      </w:r>
      <w:hyperlink r:id="rId7" w:tgtFrame="_blank" w:history="1">
        <w:r w:rsidRPr="00B31982">
          <w:rPr>
            <w:rStyle w:val="Hyperlink"/>
            <w:rFonts w:ascii="Verdana" w:hAnsi="Verdana"/>
            <w:sz w:val="20"/>
            <w:szCs w:val="20"/>
          </w:rPr>
          <w:t>"Representation and Direct Democracy in the United States"</w:t>
        </w:r>
      </w:hyperlink>
    </w:p>
    <w:p w14:paraId="4A68D56F" w14:textId="77777777" w:rsidR="00B31982" w:rsidRPr="00B31982" w:rsidRDefault="00B31982" w:rsidP="00B31982">
      <w:pPr>
        <w:numPr>
          <w:ilvl w:val="0"/>
          <w:numId w:val="3"/>
        </w:numPr>
        <w:spacing w:before="100" w:beforeAutospacing="1" w:after="100" w:afterAutospacing="1"/>
        <w:rPr>
          <w:rFonts w:ascii="Verdana" w:hAnsi="Verdana"/>
          <w:color w:val="353535"/>
          <w:sz w:val="20"/>
          <w:szCs w:val="20"/>
        </w:rPr>
      </w:pPr>
      <w:r w:rsidRPr="00B31982">
        <w:rPr>
          <w:rFonts w:ascii="Verdana" w:hAnsi="Verdana"/>
          <w:color w:val="353535"/>
          <w:sz w:val="20"/>
          <w:szCs w:val="20"/>
        </w:rPr>
        <w:t>Read </w:t>
      </w:r>
      <w:hyperlink r:id="rId8" w:tgtFrame="_blank" w:history="1">
        <w:r w:rsidRPr="00B31982">
          <w:rPr>
            <w:rStyle w:val="Hyperlink"/>
            <w:rFonts w:ascii="Verdana" w:hAnsi="Verdana"/>
            <w:sz w:val="20"/>
            <w:szCs w:val="20"/>
          </w:rPr>
          <w:t>"The dangers of direct democracy."</w:t>
        </w:r>
      </w:hyperlink>
    </w:p>
    <w:p w14:paraId="32D0D36C" w14:textId="77777777" w:rsidR="00B31982" w:rsidRPr="00B31982" w:rsidRDefault="00B31982" w:rsidP="00B31982">
      <w:pPr>
        <w:numPr>
          <w:ilvl w:val="0"/>
          <w:numId w:val="3"/>
        </w:numPr>
        <w:spacing w:before="100" w:beforeAutospacing="1" w:after="100" w:afterAutospacing="1"/>
        <w:rPr>
          <w:rFonts w:ascii="Verdana" w:hAnsi="Verdana"/>
          <w:color w:val="353535"/>
          <w:sz w:val="20"/>
          <w:szCs w:val="20"/>
        </w:rPr>
      </w:pPr>
      <w:r w:rsidRPr="00B31982">
        <w:rPr>
          <w:rFonts w:ascii="Verdana" w:hAnsi="Verdana"/>
          <w:color w:val="353535"/>
          <w:sz w:val="20"/>
          <w:szCs w:val="20"/>
        </w:rPr>
        <w:t>Navigate to the threaded discussion and respond to the following:</w:t>
      </w:r>
    </w:p>
    <w:p w14:paraId="104BB6BF" w14:textId="77777777" w:rsidR="00B31982" w:rsidRPr="00B31982" w:rsidRDefault="00B31982" w:rsidP="00B31982">
      <w:pPr>
        <w:numPr>
          <w:ilvl w:val="1"/>
          <w:numId w:val="3"/>
        </w:numPr>
        <w:spacing w:before="100" w:beforeAutospacing="1" w:after="100" w:afterAutospacing="1"/>
        <w:rPr>
          <w:rFonts w:ascii="Verdana" w:hAnsi="Verdana"/>
          <w:color w:val="353535"/>
          <w:sz w:val="20"/>
          <w:szCs w:val="20"/>
        </w:rPr>
      </w:pPr>
      <w:r w:rsidRPr="00B31982">
        <w:rPr>
          <w:rFonts w:ascii="Verdana" w:hAnsi="Verdana"/>
          <w:color w:val="353535"/>
          <w:sz w:val="20"/>
          <w:szCs w:val="20"/>
        </w:rPr>
        <w:t>You have been asked to provide an assessment of whether your state, which does not presently use instruments of direct democracy, should adopt referendums, initiatives and recalls in the future. Do you think the state should begin using direct democracy, why or why not? What are the positive and negative features of direct democracy? And importantly, are voters smart enough for direct democracy? Does direct democracy change and improve the type of public policies that are produced by government?</w:t>
      </w:r>
    </w:p>
    <w:p w14:paraId="43AE6F10" w14:textId="77777777" w:rsidR="00B31982" w:rsidRPr="00B31982" w:rsidRDefault="00B31982" w:rsidP="00B31982">
      <w:pPr>
        <w:numPr>
          <w:ilvl w:val="0"/>
          <w:numId w:val="3"/>
        </w:numPr>
        <w:spacing w:before="100" w:beforeAutospacing="1" w:after="100" w:afterAutospacing="1"/>
        <w:rPr>
          <w:rFonts w:ascii="Verdana" w:hAnsi="Verdana"/>
          <w:color w:val="353535"/>
          <w:sz w:val="20"/>
          <w:szCs w:val="20"/>
        </w:rPr>
      </w:pPr>
      <w:r w:rsidRPr="00B31982">
        <w:rPr>
          <w:rFonts w:ascii="Verdana" w:hAnsi="Verdana"/>
          <w:color w:val="353535"/>
          <w:sz w:val="20"/>
          <w:szCs w:val="20"/>
        </w:rPr>
        <w:t>It is expected that this initial posting be a minimum of 200 words in length.</w:t>
      </w:r>
    </w:p>
    <w:p w14:paraId="2549731F" w14:textId="24F27D2E" w:rsidR="00B31982" w:rsidRDefault="00B31982" w:rsidP="00B31982">
      <w:pPr>
        <w:spacing w:before="100" w:beforeAutospacing="1" w:after="100" w:afterAutospacing="1"/>
        <w:rPr>
          <w:rFonts w:ascii="Verdana" w:hAnsi="Verdana"/>
          <w:color w:val="353535"/>
          <w:sz w:val="20"/>
          <w:szCs w:val="20"/>
        </w:rPr>
      </w:pPr>
    </w:p>
    <w:p w14:paraId="05B90456" w14:textId="05F50AB3" w:rsidR="001B6518" w:rsidRPr="001B6518" w:rsidRDefault="001B6518" w:rsidP="00B31982">
      <w:pPr>
        <w:spacing w:before="100" w:beforeAutospacing="1" w:after="100" w:afterAutospacing="1"/>
        <w:rPr>
          <w:rFonts w:ascii="Verdana" w:hAnsi="Verdana"/>
          <w:b/>
          <w:bCs/>
          <w:color w:val="353535"/>
          <w:sz w:val="20"/>
          <w:szCs w:val="20"/>
        </w:rPr>
      </w:pPr>
      <w:r w:rsidRPr="001B6518">
        <w:rPr>
          <w:rFonts w:ascii="Verdana" w:hAnsi="Verdana"/>
          <w:b/>
          <w:bCs/>
          <w:color w:val="353535"/>
          <w:sz w:val="20"/>
          <w:szCs w:val="20"/>
        </w:rPr>
        <w:t xml:space="preserve">All separate </w:t>
      </w:r>
      <w:proofErr w:type="gramStart"/>
      <w:r w:rsidRPr="001B6518">
        <w:rPr>
          <w:rFonts w:ascii="Verdana" w:hAnsi="Verdana"/>
          <w:b/>
          <w:bCs/>
          <w:color w:val="353535"/>
          <w:sz w:val="20"/>
          <w:szCs w:val="20"/>
        </w:rPr>
        <w:t>posts !</w:t>
      </w:r>
      <w:proofErr w:type="gramEnd"/>
    </w:p>
    <w:p w14:paraId="154B2366" w14:textId="24A83338" w:rsidR="00B31982" w:rsidRDefault="00B31982" w:rsidP="00B31982">
      <w:pPr>
        <w:spacing w:before="100" w:beforeAutospacing="1" w:after="100" w:afterAutospacing="1"/>
        <w:rPr>
          <w:rFonts w:ascii="Verdana" w:hAnsi="Verdana"/>
          <w:color w:val="353535"/>
          <w:sz w:val="20"/>
          <w:szCs w:val="20"/>
        </w:rPr>
      </w:pPr>
    </w:p>
    <w:p w14:paraId="63C1BC0A" w14:textId="5307285D" w:rsidR="001B6518" w:rsidRDefault="00600495" w:rsidP="00B31982">
      <w:pPr>
        <w:spacing w:before="100" w:beforeAutospacing="1" w:after="100" w:afterAutospacing="1"/>
        <w:rPr>
          <w:rFonts w:ascii="Verdana" w:hAnsi="Verdana"/>
          <w:color w:val="353535"/>
          <w:sz w:val="20"/>
          <w:szCs w:val="20"/>
        </w:rPr>
      </w:pPr>
      <w:r>
        <w:rPr>
          <w:rFonts w:ascii="Verdana" w:hAnsi="Verdana"/>
          <w:color w:val="353535"/>
          <w:sz w:val="20"/>
          <w:szCs w:val="20"/>
        </w:rPr>
        <w:t>Paper:  Due Monday Sept 7</w:t>
      </w:r>
      <w:r w:rsidRPr="00600495">
        <w:rPr>
          <w:rFonts w:ascii="Verdana" w:hAnsi="Verdana"/>
          <w:color w:val="353535"/>
          <w:sz w:val="20"/>
          <w:szCs w:val="20"/>
          <w:vertAlign w:val="superscript"/>
        </w:rPr>
        <w:t>th</w:t>
      </w:r>
      <w:r>
        <w:rPr>
          <w:rFonts w:ascii="Verdana" w:hAnsi="Verdana"/>
          <w:color w:val="353535"/>
          <w:sz w:val="20"/>
          <w:szCs w:val="20"/>
        </w:rPr>
        <w:t xml:space="preserve"> at 10Pm EST   APA format, 3 pages, cited </w:t>
      </w:r>
    </w:p>
    <w:p w14:paraId="18ADE9DB" w14:textId="77777777" w:rsidR="00600495" w:rsidRDefault="00600495" w:rsidP="00B31982">
      <w:pPr>
        <w:spacing w:before="100" w:beforeAutospacing="1" w:after="100" w:afterAutospacing="1"/>
        <w:rPr>
          <w:rFonts w:ascii="Verdana" w:hAnsi="Verdana"/>
          <w:color w:val="353535"/>
          <w:sz w:val="20"/>
          <w:szCs w:val="20"/>
        </w:rPr>
      </w:pPr>
    </w:p>
    <w:p w14:paraId="7AD8B3F2" w14:textId="77777777" w:rsidR="00600495" w:rsidRPr="00600495" w:rsidRDefault="00600495" w:rsidP="00600495">
      <w:p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 xml:space="preserve">In this policy memo, you will provide to the governor of your state background and analysis to support a position recommendation on a current state policy issue of your choice. In the role of policy </w:t>
      </w:r>
      <w:proofErr w:type="gramStart"/>
      <w:r w:rsidRPr="00600495">
        <w:rPr>
          <w:rFonts w:ascii="Verdana" w:eastAsia="Times New Roman" w:hAnsi="Verdana" w:cs="Times New Roman"/>
          <w:color w:val="353535"/>
          <w:sz w:val="20"/>
          <w:szCs w:val="20"/>
        </w:rPr>
        <w:t>analyst</w:t>
      </w:r>
      <w:proofErr w:type="gramEnd"/>
      <w:r w:rsidRPr="00600495">
        <w:rPr>
          <w:rFonts w:ascii="Verdana" w:eastAsia="Times New Roman" w:hAnsi="Verdana" w:cs="Times New Roman"/>
          <w:color w:val="353535"/>
          <w:sz w:val="20"/>
          <w:szCs w:val="20"/>
        </w:rPr>
        <w:t xml:space="preserve"> you are to provide the necessary information and support for a single course of action.</w:t>
      </w:r>
    </w:p>
    <w:p w14:paraId="667C3B61" w14:textId="77777777" w:rsidR="00600495" w:rsidRPr="00600495" w:rsidRDefault="00600495" w:rsidP="00600495">
      <w:p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 xml:space="preserve">The topic or issue considered should be narrowly defined. You may find pending </w:t>
      </w:r>
      <w:proofErr w:type="gramStart"/>
      <w:r w:rsidRPr="00600495">
        <w:rPr>
          <w:rFonts w:ascii="Verdana" w:eastAsia="Times New Roman" w:hAnsi="Verdana" w:cs="Times New Roman"/>
          <w:color w:val="353535"/>
          <w:sz w:val="20"/>
          <w:szCs w:val="20"/>
        </w:rPr>
        <w:t>bills</w:t>
      </w:r>
      <w:proofErr w:type="gramEnd"/>
      <w:r w:rsidRPr="00600495">
        <w:rPr>
          <w:rFonts w:ascii="Verdana" w:eastAsia="Times New Roman" w:hAnsi="Verdana" w:cs="Times New Roman"/>
          <w:color w:val="353535"/>
          <w:sz w:val="20"/>
          <w:szCs w:val="20"/>
        </w:rPr>
        <w:t xml:space="preserve"> or a policy adopted in another state provides an appropriate level of specificity to aid your focused analysis and drafting of the memo.</w:t>
      </w:r>
    </w:p>
    <w:p w14:paraId="46FEEACE" w14:textId="77777777" w:rsidR="00600495" w:rsidRPr="00600495" w:rsidRDefault="00600495" w:rsidP="00600495">
      <w:p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Research how three different states approach the policy. Understand the arguments on both sides of the issue using legislative committee analysis, legislative proceedings, expert interview, interest group literature or scholarly articles as appropriate. Additionally, do background research on the issue stances of the politician you are advising, the nature of those they are representing and potential opposition to the policy that exists or might emerge.</w:t>
      </w:r>
    </w:p>
    <w:p w14:paraId="3C82B043" w14:textId="77777777" w:rsidR="00600495" w:rsidRPr="00600495" w:rsidRDefault="00600495" w:rsidP="00600495">
      <w:p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The written policy memo should include the following components:</w:t>
      </w:r>
    </w:p>
    <w:p w14:paraId="7CB0C27E" w14:textId="77777777" w:rsidR="00600495" w:rsidRPr="00600495" w:rsidRDefault="00600495" w:rsidP="00600495">
      <w:pPr>
        <w:numPr>
          <w:ilvl w:val="0"/>
          <w:numId w:val="4"/>
        </w:num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An executive summary that encapsulates the argument(s) and recommendation(s) of the memo.</w:t>
      </w:r>
    </w:p>
    <w:p w14:paraId="242258E8" w14:textId="77777777" w:rsidR="00600495" w:rsidRPr="00600495" w:rsidRDefault="00600495" w:rsidP="00600495">
      <w:pPr>
        <w:numPr>
          <w:ilvl w:val="0"/>
          <w:numId w:val="4"/>
        </w:num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lastRenderedPageBreak/>
        <w:t>A brief introduction and description of the problem and the policy proposal identified to address it.</w:t>
      </w:r>
    </w:p>
    <w:p w14:paraId="54B97CF2" w14:textId="77777777" w:rsidR="00600495" w:rsidRPr="00600495" w:rsidRDefault="00600495" w:rsidP="00600495">
      <w:pPr>
        <w:numPr>
          <w:ilvl w:val="0"/>
          <w:numId w:val="4"/>
        </w:num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A comparison and contrast of how three different states approach the policy issue and explanations for why the variation exists.</w:t>
      </w:r>
    </w:p>
    <w:p w14:paraId="6AFB2062" w14:textId="77777777" w:rsidR="00600495" w:rsidRPr="00600495" w:rsidRDefault="00600495" w:rsidP="00600495">
      <w:pPr>
        <w:numPr>
          <w:ilvl w:val="0"/>
          <w:numId w:val="4"/>
        </w:num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A review of proposals and summary of the arguments for and against your specific proposal.</w:t>
      </w:r>
    </w:p>
    <w:p w14:paraId="3F1652F4" w14:textId="77777777" w:rsidR="00600495" w:rsidRPr="00600495" w:rsidRDefault="00600495" w:rsidP="00600495">
      <w:pPr>
        <w:numPr>
          <w:ilvl w:val="0"/>
          <w:numId w:val="4"/>
        </w:num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A proposed solution and rationale for it as the chosen option.</w:t>
      </w:r>
    </w:p>
    <w:p w14:paraId="56791E26" w14:textId="77777777" w:rsidR="00600495" w:rsidRPr="00600495" w:rsidRDefault="00600495" w:rsidP="00600495">
      <w:pPr>
        <w:numPr>
          <w:ilvl w:val="0"/>
          <w:numId w:val="4"/>
        </w:numPr>
        <w:spacing w:before="100" w:beforeAutospacing="1" w:after="100" w:afterAutospacing="1"/>
        <w:rPr>
          <w:rFonts w:ascii="Verdana" w:eastAsia="Times New Roman" w:hAnsi="Verdana" w:cs="Times New Roman"/>
          <w:color w:val="353535"/>
          <w:sz w:val="20"/>
          <w:szCs w:val="20"/>
        </w:rPr>
      </w:pPr>
      <w:r w:rsidRPr="00600495">
        <w:rPr>
          <w:rFonts w:ascii="Verdana" w:eastAsia="Times New Roman" w:hAnsi="Verdana" w:cs="Times New Roman"/>
          <w:color w:val="353535"/>
          <w:sz w:val="20"/>
          <w:szCs w:val="20"/>
        </w:rPr>
        <w:t>An assessment of what steps are necessary for action, what obstacles exist, the level of urgency for action and the political realities that may influence success.</w:t>
      </w:r>
    </w:p>
    <w:p w14:paraId="1012EDCD" w14:textId="02011C82" w:rsidR="00600495" w:rsidRDefault="00600495" w:rsidP="00B31982">
      <w:pPr>
        <w:spacing w:before="100" w:beforeAutospacing="1" w:after="100" w:afterAutospacing="1"/>
        <w:rPr>
          <w:rFonts w:ascii="Verdana" w:hAnsi="Verdana"/>
          <w:color w:val="353535"/>
          <w:sz w:val="20"/>
          <w:szCs w:val="20"/>
        </w:rPr>
      </w:pPr>
      <w:r>
        <w:rPr>
          <w:rFonts w:ascii="Verdana" w:hAnsi="Verdana"/>
          <w:color w:val="353535"/>
          <w:sz w:val="20"/>
          <w:szCs w:val="20"/>
        </w:rPr>
        <w:t xml:space="preserve">Resources: </w:t>
      </w:r>
    </w:p>
    <w:p w14:paraId="070B7261" w14:textId="77777777" w:rsidR="00600495" w:rsidRDefault="00600495" w:rsidP="00600495">
      <w:r>
        <w:rPr>
          <w:rFonts w:hAnsi="Symbol"/>
        </w:rPr>
        <w:t></w:t>
      </w:r>
      <w:r>
        <w:t xml:space="preserve">  </w:t>
      </w:r>
      <w:r>
        <w:br/>
        <w:t>Website:</w:t>
      </w:r>
      <w:r>
        <w:rPr>
          <w:rStyle w:val="apple-converted-space"/>
        </w:rPr>
        <w:t> </w:t>
      </w:r>
      <w:hyperlink r:id="rId9" w:tgtFrame="_blank" w:history="1">
        <w:r>
          <w:rPr>
            <w:rStyle w:val="Hyperlink"/>
          </w:rPr>
          <w:t>https://libguides.rutgers.edu/c.php?g=337162&amp;p=2268994</w:t>
        </w:r>
      </w:hyperlink>
      <w:r>
        <w:t>.</w:t>
      </w:r>
    </w:p>
    <w:p w14:paraId="5D2FB64C" w14:textId="77777777" w:rsidR="00600495" w:rsidRDefault="00600495" w:rsidP="00600495">
      <w:r>
        <w:rPr>
          <w:rFonts w:hAnsi="Symbol"/>
        </w:rPr>
        <w:t></w:t>
      </w:r>
      <w:r>
        <w:t xml:space="preserve">  Website:</w:t>
      </w:r>
      <w:r>
        <w:rPr>
          <w:rStyle w:val="apple-converted-space"/>
        </w:rPr>
        <w:t> </w:t>
      </w:r>
      <w:hyperlink r:id="rId10" w:tgtFrame="_blank" w:history="1">
        <w:r>
          <w:rPr>
            <w:rStyle w:val="Hyperlink"/>
          </w:rPr>
          <w:t>http://libguides.usc.edu/content.php?pid=83009&amp;sid=3876760</w:t>
        </w:r>
      </w:hyperlink>
      <w:r>
        <w:t>. </w:t>
      </w:r>
    </w:p>
    <w:p w14:paraId="7FAF5C0C" w14:textId="77777777" w:rsidR="00600495" w:rsidRPr="00B31982" w:rsidRDefault="00600495" w:rsidP="00B31982">
      <w:pPr>
        <w:spacing w:before="100" w:beforeAutospacing="1" w:after="100" w:afterAutospacing="1"/>
        <w:rPr>
          <w:rFonts w:ascii="Verdana" w:hAnsi="Verdana"/>
          <w:color w:val="353535"/>
          <w:sz w:val="20"/>
          <w:szCs w:val="20"/>
        </w:rPr>
      </w:pPr>
    </w:p>
    <w:p w14:paraId="3BCC3FD4" w14:textId="77777777" w:rsidR="00B31982" w:rsidRDefault="00B31982" w:rsidP="00B31982">
      <w:pPr>
        <w:spacing w:before="100" w:beforeAutospacing="1" w:after="100" w:afterAutospacing="1"/>
        <w:rPr>
          <w:rFonts w:ascii="Verdana" w:eastAsia="Times New Roman" w:hAnsi="Verdana" w:cs="Times New Roman"/>
          <w:color w:val="353535"/>
          <w:sz w:val="20"/>
          <w:szCs w:val="20"/>
        </w:rPr>
      </w:pPr>
    </w:p>
    <w:p w14:paraId="598D7E58" w14:textId="77777777" w:rsidR="00B31982" w:rsidRDefault="00B31982" w:rsidP="00B31982">
      <w:pPr>
        <w:spacing w:before="100" w:beforeAutospacing="1" w:after="100" w:afterAutospacing="1"/>
        <w:ind w:left="360"/>
        <w:rPr>
          <w:rFonts w:ascii="Verdana" w:eastAsia="Times New Roman" w:hAnsi="Verdana" w:cs="Times New Roman"/>
          <w:color w:val="353535"/>
          <w:sz w:val="20"/>
          <w:szCs w:val="20"/>
        </w:rPr>
      </w:pPr>
    </w:p>
    <w:p w14:paraId="487561DD" w14:textId="77777777" w:rsidR="00B31982" w:rsidRPr="00B31982" w:rsidRDefault="00B31982" w:rsidP="00B31982">
      <w:pPr>
        <w:spacing w:before="100" w:beforeAutospacing="1" w:after="100" w:afterAutospacing="1"/>
        <w:ind w:left="360"/>
        <w:rPr>
          <w:rFonts w:ascii="Verdana" w:eastAsia="Times New Roman" w:hAnsi="Verdana" w:cs="Times New Roman"/>
          <w:color w:val="353535"/>
          <w:sz w:val="20"/>
          <w:szCs w:val="20"/>
        </w:rPr>
      </w:pPr>
    </w:p>
    <w:p w14:paraId="433FB032" w14:textId="77777777" w:rsidR="00B31982" w:rsidRPr="00B31982" w:rsidRDefault="00B31982" w:rsidP="00B31982">
      <w:pPr>
        <w:pStyle w:val="NormalWeb"/>
        <w:rPr>
          <w:rFonts w:ascii="Verdana" w:hAnsi="Verdana"/>
          <w:color w:val="353535"/>
          <w:sz w:val="20"/>
          <w:szCs w:val="20"/>
        </w:rPr>
      </w:pPr>
    </w:p>
    <w:p w14:paraId="649CBCA5" w14:textId="77777777" w:rsidR="00B31982" w:rsidRDefault="00B31982"/>
    <w:sectPr w:rsidR="00B31982" w:rsidSect="00246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15A6C"/>
    <w:multiLevelType w:val="multilevel"/>
    <w:tmpl w:val="5B9ABC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68575B"/>
    <w:multiLevelType w:val="multilevel"/>
    <w:tmpl w:val="25800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023B6E"/>
    <w:multiLevelType w:val="multilevel"/>
    <w:tmpl w:val="33BC37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E65E1F"/>
    <w:multiLevelType w:val="multilevel"/>
    <w:tmpl w:val="4A94A8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82"/>
    <w:rsid w:val="000823B1"/>
    <w:rsid w:val="001B6518"/>
    <w:rsid w:val="00246AF1"/>
    <w:rsid w:val="00600495"/>
    <w:rsid w:val="00B31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AD4794"/>
  <w15:chartTrackingRefBased/>
  <w15:docId w15:val="{9E5D878E-0447-F34C-872B-9B4197127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198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31982"/>
    <w:rPr>
      <w:i/>
      <w:iCs/>
    </w:rPr>
  </w:style>
  <w:style w:type="character" w:styleId="Hyperlink">
    <w:name w:val="Hyperlink"/>
    <w:basedOn w:val="DefaultParagraphFont"/>
    <w:uiPriority w:val="99"/>
    <w:unhideWhenUsed/>
    <w:rsid w:val="00B31982"/>
    <w:rPr>
      <w:color w:val="0563C1" w:themeColor="hyperlink"/>
      <w:u w:val="single"/>
    </w:rPr>
  </w:style>
  <w:style w:type="character" w:styleId="UnresolvedMention">
    <w:name w:val="Unresolved Mention"/>
    <w:basedOn w:val="DefaultParagraphFont"/>
    <w:uiPriority w:val="99"/>
    <w:semiHidden/>
    <w:unhideWhenUsed/>
    <w:rsid w:val="00B31982"/>
    <w:rPr>
      <w:color w:val="605E5C"/>
      <w:shd w:val="clear" w:color="auto" w:fill="E1DFDD"/>
    </w:rPr>
  </w:style>
  <w:style w:type="character" w:customStyle="1" w:styleId="apple-converted-space">
    <w:name w:val="apple-converted-space"/>
    <w:basedOn w:val="DefaultParagraphFont"/>
    <w:rsid w:val="00B31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92987">
      <w:bodyDiv w:val="1"/>
      <w:marLeft w:val="0"/>
      <w:marRight w:val="0"/>
      <w:marTop w:val="0"/>
      <w:marBottom w:val="0"/>
      <w:divBdr>
        <w:top w:val="none" w:sz="0" w:space="0" w:color="auto"/>
        <w:left w:val="none" w:sz="0" w:space="0" w:color="auto"/>
        <w:bottom w:val="none" w:sz="0" w:space="0" w:color="auto"/>
        <w:right w:val="none" w:sz="0" w:space="0" w:color="auto"/>
      </w:divBdr>
    </w:div>
    <w:div w:id="154758623">
      <w:bodyDiv w:val="1"/>
      <w:marLeft w:val="0"/>
      <w:marRight w:val="0"/>
      <w:marTop w:val="0"/>
      <w:marBottom w:val="0"/>
      <w:divBdr>
        <w:top w:val="none" w:sz="0" w:space="0" w:color="auto"/>
        <w:left w:val="none" w:sz="0" w:space="0" w:color="auto"/>
        <w:bottom w:val="none" w:sz="0" w:space="0" w:color="auto"/>
        <w:right w:val="none" w:sz="0" w:space="0" w:color="auto"/>
      </w:divBdr>
    </w:div>
    <w:div w:id="1118066928">
      <w:bodyDiv w:val="1"/>
      <w:marLeft w:val="0"/>
      <w:marRight w:val="0"/>
      <w:marTop w:val="0"/>
      <w:marBottom w:val="0"/>
      <w:divBdr>
        <w:top w:val="none" w:sz="0" w:space="0" w:color="auto"/>
        <w:left w:val="none" w:sz="0" w:space="0" w:color="auto"/>
        <w:bottom w:val="none" w:sz="0" w:space="0" w:color="auto"/>
        <w:right w:val="none" w:sz="0" w:space="0" w:color="auto"/>
      </w:divBdr>
    </w:div>
    <w:div w:id="1151672451">
      <w:bodyDiv w:val="1"/>
      <w:marLeft w:val="0"/>
      <w:marRight w:val="0"/>
      <w:marTop w:val="0"/>
      <w:marBottom w:val="0"/>
      <w:divBdr>
        <w:top w:val="none" w:sz="0" w:space="0" w:color="auto"/>
        <w:left w:val="none" w:sz="0" w:space="0" w:color="auto"/>
        <w:bottom w:val="none" w:sz="0" w:space="0" w:color="auto"/>
        <w:right w:val="none" w:sz="0" w:space="0" w:color="auto"/>
      </w:divBdr>
    </w:div>
    <w:div w:id="1640987893">
      <w:bodyDiv w:val="1"/>
      <w:marLeft w:val="0"/>
      <w:marRight w:val="0"/>
      <w:marTop w:val="0"/>
      <w:marBottom w:val="0"/>
      <w:divBdr>
        <w:top w:val="none" w:sz="0" w:space="0" w:color="auto"/>
        <w:left w:val="none" w:sz="0" w:space="0" w:color="auto"/>
        <w:bottom w:val="none" w:sz="0" w:space="0" w:color="auto"/>
        <w:right w:val="none" w:sz="0" w:space="0" w:color="auto"/>
      </w:divBdr>
    </w:div>
    <w:div w:id="164569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arvardpolitics.com/united-states/the-dangers-of-direct-democracy/" TargetMode="External"/><Relationship Id="rId3" Type="http://schemas.openxmlformats.org/officeDocument/2006/relationships/settings" Target="settings.xml"/><Relationship Id="rId7" Type="http://schemas.openxmlformats.org/officeDocument/2006/relationships/hyperlink" Target="https://go.openathens.net/redirector/indwes.edu?url=https://www.tandfonline.com/doi/full/10.1080/0034489060058368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otesmart.org/" TargetMode="External"/><Relationship Id="rId11" Type="http://schemas.openxmlformats.org/officeDocument/2006/relationships/fontTable" Target="fontTable.xml"/><Relationship Id="rId5" Type="http://schemas.openxmlformats.org/officeDocument/2006/relationships/hyperlink" Target="https://www.cpjustice.org/public/capital_commentary/article/786" TargetMode="External"/><Relationship Id="rId10" Type="http://schemas.openxmlformats.org/officeDocument/2006/relationships/hyperlink" Target="http://libguides.usc.edu/content.php?pid=83009&amp;sid=3876760" TargetMode="External"/><Relationship Id="rId4" Type="http://schemas.openxmlformats.org/officeDocument/2006/relationships/webSettings" Target="webSettings.xml"/><Relationship Id="rId9" Type="http://schemas.openxmlformats.org/officeDocument/2006/relationships/hyperlink" Target="https://libguides.rutgers.edu/c.php?g=337162&amp;p=22689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2020-09-04T01:26:00Z</dcterms:created>
  <dcterms:modified xsi:type="dcterms:W3CDTF">2020-09-04T01:42:00Z</dcterms:modified>
</cp:coreProperties>
</file>